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66" w:rsidRPr="00903F66" w:rsidRDefault="00903F66" w:rsidP="00903F66">
      <w:pPr>
        <w:shd w:val="clear" w:color="auto" w:fill="FFFFFF"/>
        <w:spacing w:after="0" w:line="240" w:lineRule="auto"/>
        <w:jc w:val="center"/>
        <w:rPr>
          <w:rFonts w:ascii="Helvetica" w:eastAsia="Times New Roman" w:hAnsi="Helvetica" w:cs="Times New Roman"/>
          <w:color w:val="000000"/>
          <w:sz w:val="21"/>
          <w:szCs w:val="21"/>
          <w:lang w:eastAsia="ru-RU"/>
        </w:rPr>
      </w:pPr>
      <w:r w:rsidRPr="00903F66">
        <w:rPr>
          <w:rFonts w:ascii="Helvetica" w:eastAsia="Times New Roman" w:hAnsi="Helvetica" w:cs="Times New Roman"/>
          <w:b/>
          <w:bCs/>
          <w:color w:val="000000"/>
          <w:sz w:val="21"/>
          <w:szCs w:val="21"/>
          <w:lang w:eastAsia="ru-RU"/>
        </w:rPr>
        <w:t>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Pr="00903F66">
        <w:rPr>
          <w:rFonts w:ascii="Helvetica" w:eastAsia="Times New Roman" w:hAnsi="Helvetica" w:cs="Times New Roman"/>
          <w:color w:val="000000"/>
          <w:sz w:val="21"/>
          <w:szCs w:val="21"/>
          <w:lang w:eastAsia="ru-RU"/>
        </w:rPr>
        <w:t> </w:t>
      </w:r>
      <w:r w:rsidRPr="00903F66">
        <w:rPr>
          <w:rFonts w:ascii="Helvetica" w:eastAsia="Times New Roman" w:hAnsi="Helvetica" w:cs="Times New Roman"/>
          <w:color w:val="000000"/>
          <w:sz w:val="21"/>
          <w:szCs w:val="21"/>
          <w:lang w:eastAsia="ru-RU"/>
        </w:rPr>
        <w:br/>
        <w:t>(утвержден Постановлением Правительства РФ от 19 января 1998 г. № 55) </w:t>
      </w:r>
      <w:r w:rsidRPr="00903F66">
        <w:rPr>
          <w:rFonts w:ascii="Helvetica" w:eastAsia="Times New Roman" w:hAnsi="Helvetica" w:cs="Times New Roman"/>
          <w:color w:val="000000"/>
          <w:sz w:val="21"/>
          <w:szCs w:val="21"/>
          <w:lang w:eastAsia="ru-RU"/>
        </w:rPr>
        <w:br/>
        <w:t>(с изменениями от 20 октября 1998 г., 6 февраля 2002 г.) </w:t>
      </w:r>
    </w:p>
    <w:p w:rsidR="00903F66" w:rsidRPr="00903F66" w:rsidRDefault="00903F66" w:rsidP="00903F66">
      <w:pPr>
        <w:spacing w:after="0" w:line="240" w:lineRule="auto"/>
        <w:rPr>
          <w:rFonts w:ascii="Times New Roman" w:eastAsia="Times New Roman" w:hAnsi="Times New Roman" w:cs="Times New Roman"/>
          <w:sz w:val="24"/>
          <w:szCs w:val="24"/>
          <w:lang w:eastAsia="ru-RU"/>
        </w:rPr>
      </w:pP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Предметы личной гигиены (зубные щетки, расчески, заколки, бигуди для волос, парики, шиньоны и другие аналогичные товары)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Парфюмерно-косметические товары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Швейные и трикотажные изделия (изделия швейные и трикотажные бельевые, изделия чулочно-носочные)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продуктов)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7. Товары бытовой химии, пестициды и агрохимикаты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8. Мебель бытовая (мебельные гарнитуры и комплекты)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9.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12. Гражданское оружие, основные части гражданского и служебного огнестрельного оружия, патроны к нему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13. Животные и растения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Постановление N.1222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w:t>
      </w:r>
      <w:r w:rsidRPr="00903F66">
        <w:rPr>
          <w:rFonts w:ascii="Helvetica" w:eastAsia="Times New Roman" w:hAnsi="Helvetica" w:cs="Times New Roman"/>
          <w:color w:val="000000"/>
          <w:sz w:val="21"/>
          <w:szCs w:val="21"/>
          <w:shd w:val="clear" w:color="auto" w:fill="FFFFFF"/>
          <w:lang w:eastAsia="ru-RU"/>
        </w:rPr>
        <w:lastRenderedPageBreak/>
        <w:t>аналогичного товара (в ред. Постановления Правительства РФ от 20 октября 1998 г. N 1222).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Мебель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Гражданское оружие, основные части гражданского и служебного огнестрельного оружия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Постановление N.575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Утвержден Постановлением Правительства РФ от 13 мая 1997 г. N 575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Перечень технически сложных товаров, в отношении которых требования потребителей об их замене не подлежат удовлетворению в случае обнаружения в товарах существенных недостатках.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Вместо предъявления требований о замене товара потребитель вправе в соответствии с гражданским законодательством отказаться от исполнения договора розничной купли - продажи и потребовать возврата уплаченной за товар денежной суммы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Автотранспортные средства и номерные агрегаты к ним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Мотоциклы, мотороллеры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Снегоходы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Катера, яхты, лодочные моторы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Холодильники и морозильники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Стиральные машины автоматические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7. Персональные компьютеры с основными, периферийными устройствами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8. Тракторы сельскохозяйственные, мотоблоки, мотокультиваторы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w:t>
      </w:r>
    </w:p>
    <w:p w:rsidR="00903F66" w:rsidRPr="00903F66" w:rsidRDefault="00903F66" w:rsidP="00903F66">
      <w:pPr>
        <w:shd w:val="clear" w:color="auto" w:fill="FFFFFF"/>
        <w:spacing w:after="0" w:line="240" w:lineRule="auto"/>
        <w:jc w:val="center"/>
        <w:rPr>
          <w:rFonts w:ascii="Helvetica" w:eastAsia="Times New Roman" w:hAnsi="Helvetica" w:cs="Times New Roman"/>
          <w:color w:val="000000"/>
          <w:sz w:val="21"/>
          <w:szCs w:val="21"/>
          <w:lang w:eastAsia="ru-RU"/>
        </w:rPr>
      </w:pPr>
      <w:r w:rsidRPr="00903F66">
        <w:rPr>
          <w:rFonts w:ascii="Helvetica" w:eastAsia="Times New Roman" w:hAnsi="Helvetica" w:cs="Times New Roman"/>
          <w:b/>
          <w:bCs/>
          <w:color w:val="000000"/>
          <w:sz w:val="21"/>
          <w:szCs w:val="21"/>
          <w:lang w:eastAsia="ru-RU"/>
        </w:rPr>
        <w:t>Российская федерация </w:t>
      </w:r>
      <w:r w:rsidRPr="00903F66">
        <w:rPr>
          <w:rFonts w:ascii="Helvetica" w:eastAsia="Times New Roman" w:hAnsi="Helvetica" w:cs="Times New Roman"/>
          <w:b/>
          <w:bCs/>
          <w:color w:val="000000"/>
          <w:sz w:val="21"/>
          <w:szCs w:val="21"/>
          <w:lang w:eastAsia="ru-RU"/>
        </w:rPr>
        <w:br/>
        <w:t>Закон о защите прав потребителей</w:t>
      </w:r>
      <w:r w:rsidRPr="00903F66">
        <w:rPr>
          <w:rFonts w:ascii="Helvetica" w:eastAsia="Times New Roman" w:hAnsi="Helvetica" w:cs="Times New Roman"/>
          <w:color w:val="000000"/>
          <w:sz w:val="21"/>
          <w:szCs w:val="21"/>
          <w:lang w:eastAsia="ru-RU"/>
        </w:rPr>
        <w:t> </w:t>
      </w:r>
      <w:r w:rsidRPr="00903F66">
        <w:rPr>
          <w:rFonts w:ascii="Helvetica" w:eastAsia="Times New Roman" w:hAnsi="Helvetica" w:cs="Times New Roman"/>
          <w:color w:val="000000"/>
          <w:sz w:val="21"/>
          <w:szCs w:val="21"/>
          <w:lang w:eastAsia="ru-RU"/>
        </w:rPr>
        <w:br/>
        <w:t> (в ред. Закона РФ от 02.06.93 N 5076-1 и Федеральных Законов РФ от 9 января 1996 года N 2-ФЗ, от 17 декабря 1999 года N 212-ФЗ) </w:t>
      </w:r>
    </w:p>
    <w:p w:rsidR="0063436A" w:rsidRDefault="00903F66" w:rsidP="00903F66">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Глава I. Общие положения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Глава II. Защита прав потребителей при продаже товаров потребителям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Глава III. Защита прав потребителей при выполнении работ (оказании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Глава IV. Государственная и общественная защита прав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w:t>
      </w:r>
      <w:r w:rsidRPr="00903F66">
        <w:rPr>
          <w:rFonts w:ascii="Helvetica" w:eastAsia="Times New Roman" w:hAnsi="Helvetica" w:cs="Times New Roman"/>
          <w:color w:val="000000"/>
          <w:sz w:val="21"/>
          <w:szCs w:val="21"/>
          <w:shd w:val="clear" w:color="auto" w:fill="FFFFFF"/>
          <w:lang w:eastAsia="ru-RU"/>
        </w:rPr>
        <w:lastRenderedPageBreak/>
        <w:t>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Основные понятия, используемые в настоящем Законе: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стандарт - государственный стандарт, санитарные нормы и правила, строительные нормы и правила и другие документы, которые в соответствии с законом устанавливают обязательные требования к качеству товаров (работ,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существенный недостаток товара (работы, услуги) - неустранимый недостаток или недостаток, который не может быть устранен без несоразмерных затрат времени, или выявляется неоднократно, или проявляется вновь после его устранения, или другие подобные недостатки;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Глава I. Общие положения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 Правовое регулирование отношений в области защиты прав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Отношения в области защиты прав потребителей регулируются Гражданским кодексом Российской Федерации, настоящим Законом и принимаемыми в соответствии с ним иными федеральными законами (далее - законами) и правовыми актами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 Международные договоры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lastRenderedPageBreak/>
        <w:br/>
      </w:r>
      <w:r w:rsidRPr="00903F66">
        <w:rPr>
          <w:rFonts w:ascii="Helvetica" w:eastAsia="Times New Roman" w:hAnsi="Helvetica" w:cs="Times New Roman"/>
          <w:color w:val="000000"/>
          <w:sz w:val="21"/>
          <w:szCs w:val="21"/>
          <w:shd w:val="clear" w:color="auto" w:fill="FFFFFF"/>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3. Право потребителей на просвещение в области защиты прав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4. Качество товара (работы,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Продавец (исполнитель) обязан передать потребителю товар (выполнить работу, оказать услугу), качество которого соответствует договору.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При продаже товара по образцу и (или) описанию продавец обязан передать потребителю товар, который соответствует образцу и (или) описанию.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Если законами или в установленном ими порядке, в частности стандартом предусмотрены обязательные требования к качеству товара (работы, услуги), продавец (исполнитель) обязан передать потребителю товар (выполнить работу, оказать услугу), соответствующий этим требованиям.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возникшие по его вине.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Перечень таких товаров (работ) утверждается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4. На продукты питания, парфюмерно-косметические товары, медикаменты, товары бытовой </w:t>
      </w:r>
      <w:r w:rsidRPr="00903F66">
        <w:rPr>
          <w:rFonts w:ascii="Helvetica" w:eastAsia="Times New Roman" w:hAnsi="Helvetica" w:cs="Times New Roman"/>
          <w:color w:val="000000"/>
          <w:sz w:val="21"/>
          <w:szCs w:val="21"/>
          <w:shd w:val="clear" w:color="auto" w:fill="FFFFFF"/>
          <w:lang w:eastAsia="ru-RU"/>
        </w:rPr>
        <w:lastRenderedPageBreak/>
        <w:t>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Перечень таких товаров (работ) утверждается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обязан удовлетворить требования потребителя, установленные статьями 18 и 29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7. Продавец вправе установить на товар гарантийный срок, если он не установлен изготовителем. Если гарантийный срок установлен изготовителем, продавец вправе установить гарантийный срок большей продолжительности, чем гарантийный срок, установленный изготовителем.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6. Обязанность изготовителя обеспечить возможность ремонта и технического обслуживания товара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7. Право потребителя на безопасность товара (работы,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w:t>
      </w:r>
      <w:r w:rsidRPr="00903F66">
        <w:rPr>
          <w:rFonts w:ascii="Helvetica" w:eastAsia="Times New Roman" w:hAnsi="Helvetica" w:cs="Times New Roman"/>
          <w:color w:val="000000"/>
          <w:sz w:val="21"/>
          <w:szCs w:val="21"/>
          <w:shd w:val="clear" w:color="auto" w:fill="FFFFFF"/>
          <w:lang w:eastAsia="ru-RU"/>
        </w:rPr>
        <w:lastRenderedPageBreak/>
        <w:t>продавец (исполнитель) обязан довести эти правила до сведения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Если на товары (работы, услуги) законом или в установленном им порядке, в частности стандартами,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Перечни товаров (работ, услуг), подлежащих обязательному подтверждению их соответствия указанным требованиям, утверждаются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пункте 1 настоящей статьи.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снятие товара (работы, услуги) с производства, изъятие из оборота и отзыв от потребителей производятся по предписанию соответствующего федерального органа исполнительной власти, осуществляющего контроль за качеством и безопасностью товаров (работ,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Убытки, причиненные потребителю в связи с отзывом товара (работы, услуги), подлежат возмещению изготовителем (исполнителем) в полном объеме.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Если установлено, что продавец (исполнитель) реализует товары (выполняет работы), представляющие опасность для жизни, здоровья и имущества потребителей, такие товары (работы) подлежат изъятию у продавца (исполнителя) в порядке, установленном законом.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8. Право потребителя на информацию об изготовителе (исполнителе, продавце) и о товарах (работах, услугах)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9. Информация об изготовителе (исполнителе, продавце)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Продавец (исполнитель) размещает указанную </w:t>
      </w:r>
      <w:r w:rsidRPr="00903F66">
        <w:rPr>
          <w:rFonts w:ascii="Helvetica" w:eastAsia="Times New Roman" w:hAnsi="Helvetica" w:cs="Times New Roman"/>
          <w:color w:val="000000"/>
          <w:sz w:val="21"/>
          <w:szCs w:val="21"/>
          <w:shd w:val="clear" w:color="auto" w:fill="FFFFFF"/>
          <w:lang w:eastAsia="ru-RU"/>
        </w:rPr>
        <w:lastRenderedPageBreak/>
        <w:t>информацию на вывеске.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лицензии, сроке ее действия, а также информация об органе, выдавшем эту лицензию.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10. Информация о товарах (работах, услугах)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Информация о товарах (работах, услугах) в обязательном порядке должна содержать: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обозначения стандартов, обязательным требованиям которых должны соответствовать товары (работы,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сведения об основных потребительских свойствах товаров (работ, услуг), а в отношении продуктов питания - сведения о составе (в том числе перечень использованных в процессе их изготовления иных продуктов питания и пищевых добавок), о весе и об объеме, о калорийности продуктов питания, о содержании в них вредных для здоровья веществ в сравнении с обязательными требованиями стандартов, а также противопоказания для применения при отдельных видах заболеваний. Перечень товаров (работ, услуг), информация о которых должна содержать противопоказания для применения при отдельных видах заболеваний, утверждается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цену и условия приобретения товаров (работ,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гарантийный срок, если он установлен;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правила и условия эффективного и безопасного использования товаров (работ,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место нахождения (юридический адрес), фирменное наименование (наименование) изготовителя (исполнителя, продавца) и место нахождения организации (организаций), уполномоченной изготовителем (продавцом) на принятие претензий от потребителей и производящей ремонт и техническое обслуживание товара (работы);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lastRenderedPageBreak/>
        <w:br/>
      </w:r>
      <w:r w:rsidRPr="00903F66">
        <w:rPr>
          <w:rFonts w:ascii="Helvetica" w:eastAsia="Times New Roman" w:hAnsi="Helvetica" w:cs="Times New Roman"/>
          <w:color w:val="000000"/>
          <w:sz w:val="21"/>
          <w:szCs w:val="21"/>
          <w:shd w:val="clear" w:color="auto" w:fill="FFFFFF"/>
          <w:lang w:eastAsia="ru-RU"/>
        </w:rPr>
        <w:t>информацию об обязательном подтверждении соответствия товаров (работ, услуг), указанных в пункте 4 статьи 7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информацию о правилах продажи товаров (выполнения работ, оказания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указание на использование фонограмм при оказании развлекательных услуг исполнителями музыкальных произведений.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(работ, услуг) требованиям, указанным в пункте 1 статьи 7 настоящего Закона, представляется в виде маркировки товаров (работ, услуг) в установленном порядке знаком соответствия и (или) способом, установленным законами, иными правовыми актами или обычно предъявляемыми требованиями, и включает в себя сведения о номере документа, подтверждающего соответствие, о сроке его действия и об организации, его выдавшей.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Продукты питания, упакованные или расфасованные на территории Российской Федерации, должны быть снабжены информацией о месте их изготовления.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11. Режим работы продавца (исполнителя)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Режим работы продавца (исполнителя) доводится до сведения потребителей и должен соответствовать установленному.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12. Ответственность изготовителя (исполнителя, продавца) за ненадлежащую информацию о товаре (работе, услуге), об изготовителе (исполнителе, продавце)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товар суммы и возмещения других убытков. При расторжении договора потребитель обязан возвратить товар (результат работы, услуги, если это возможно по их характеру) продавцу (исполнителю).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w:t>
      </w:r>
      <w:r w:rsidRPr="00903F66">
        <w:rPr>
          <w:rFonts w:ascii="Helvetica" w:eastAsia="Times New Roman" w:hAnsi="Helvetica" w:cs="Times New Roman"/>
          <w:color w:val="000000"/>
          <w:sz w:val="21"/>
          <w:szCs w:val="21"/>
          <w:shd w:val="clear" w:color="auto" w:fill="FFFFFF"/>
          <w:lang w:eastAsia="ru-RU"/>
        </w:rPr>
        <w:lastRenderedPageBreak/>
        <w:t>информации.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13. Ответственность продавца (изготовителя, исполнителя) за нарушение прав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За нарушение прав потребителей продавец (изготовитель, исполнитель) несет ответственность, предусмотренную законом или договором.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Уплата неустойки (пени) и возмещение убытков не освобождают продавца (изготовителя, исполнителя) от исполнения возложенных на него обязательств в натуре перед потребителем.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Продавец (изготовитель, 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Требования потребителя об уплате неустойки (пени), предусмотренной законом или договором, подлежат удовлетворению продавцом (изготовителем, исполнителем) в добровольном порядке.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При удовлетворении судом требований потребителя, установленных законом, суд вправе вынести решение о взыскании с продавца (изготовителя, исполнителя), нарушившего права потребителя, в федеральный бюджет штрафа в размере цены иска за несоблюдение добровольного порядка удовлетворения требований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по защите прав потребителей, пятьдесят процентов суммы взысканного штрафа перечисляются указанным объединениям (их ассоциациям, союзам) или органам.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14. Имущественная ответственность за вред, причиненный вследствие недостатков товара (работы,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lastRenderedPageBreak/>
        <w:br/>
      </w:r>
      <w:r w:rsidRPr="00903F66">
        <w:rPr>
          <w:rFonts w:ascii="Helvetica" w:eastAsia="Times New Roman" w:hAnsi="Helvetica" w:cs="Times New Roman"/>
          <w:color w:val="000000"/>
          <w:sz w:val="21"/>
          <w:szCs w:val="21"/>
          <w:shd w:val="clear" w:color="auto" w:fill="FFFFFF"/>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Вред, причиненный вследствие недостатков товара, подлежит возмещению продавцом или изготовителем товара по выбору потерпевшего.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Вред, причиненный вследствие недостатков работы или услуги, подлежит возмещению исполнителем.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15. Компенсация морального вреда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Компенсация морального вреда осуществляется независимо от возмещения имущественного вреда и понесенных потребителем убытков.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16. Недействительность условий договора, ущемляющих права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lastRenderedPageBreak/>
        <w:br/>
      </w:r>
      <w:r w:rsidRPr="00903F66">
        <w:rPr>
          <w:rFonts w:ascii="Helvetica" w:eastAsia="Times New Roman" w:hAnsi="Helvetica" w:cs="Times New Roman"/>
          <w:color w:val="000000"/>
          <w:sz w:val="21"/>
          <w:szCs w:val="21"/>
          <w:shd w:val="clear" w:color="auto" w:fill="FFFFFF"/>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17. Судебная защита прав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Защита прав потребителей осуществляется судом.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Иски предъявляются в суд по месту жительства истца, или по месту нахождения ответчика, или по месту причинения вреда.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Потребители по искам, связанным с нарушением их прав, а также федеральный антимонопольный орган, федеральные органы исполнительной власти (их территориальные органы), осуществляющие контроль за качеством и безопасностью товаров (работ, услуг), органы местного самоуправления, общественные объединения потребителей (их ассоциации,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Глава II. Защита прав потребителей при продаже товаров потребителям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18. Последствия продажи товара ненадлежащего качества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Потребитель, которому продан товар ненадлежащего качества, если оно не было оговорено продавцом, вправе по своему выбору потребовать: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безвозмездного устранения недостатков товара или возмещения расходов на их исправление потребителем или третьим лицом;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соразмерного уменьшения покупной цены;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замены на товар аналогичной марки (модели, артикула);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замены на такой же товар другой марки (модели, артикула) с соответствующим перерасчетом покупной цены;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расторжения договора купли-продажи. По требованию продавца и за его счет потребитель должен возвратить товар с недостатками.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В отношении технически сложных и дорогостоящих товаров требования потребителя, указанные в абзацах четвертом и пятом настоящего пункта, подлежат удовлетворению в </w:t>
      </w:r>
      <w:r w:rsidRPr="00903F66">
        <w:rPr>
          <w:rFonts w:ascii="Helvetica" w:eastAsia="Times New Roman" w:hAnsi="Helvetica" w:cs="Times New Roman"/>
          <w:color w:val="000000"/>
          <w:sz w:val="21"/>
          <w:szCs w:val="21"/>
          <w:shd w:val="clear" w:color="auto" w:fill="FFFFFF"/>
          <w:lang w:eastAsia="ru-RU"/>
        </w:rPr>
        <w:lastRenderedPageBreak/>
        <w:t>случае обнаружения существенных недостатков товаров. Перечень технически сложных товаров утверждается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Требования, указанные в пункте 1 настоящей статьи, предъявляются потребителем продавцу или организации, выполняющей функции продавца на основании договора с ним.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Потребитель вправе предъявить требования, указанные в абзацах втором и четвертом пункта 1 настоящей статьи, изготовителю или организации, выполняющей функции изготовителя на основании договора с ним.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В случае обнаружения недостатков товара, свойства которого не позволяют устранить эти недостатки, потребитель вправе по своему выбору потребовать замены такого товара на товар надлежащего качества или соразмерного уменьшения покупной цены либо расторгнуть договор.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Продавец (изготовитель) или выполняющая функции продавца (изготовителя) на основании договора с ним организация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При возникновении спора о причинах возникновения недостатков товара продавец (изготовитель) или выполняющая функции продавца (изготовителя) на основании договора с ним организация обязаны провести экспертизу товара за свой счет. Потребитель вправе оспорить заключение такой экспертизы в судебном порядке.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или выполняющей функции продавца (изготовителя) на основании договора с ним организации расходы на проведение экспертизы, а также связанные с ее проведением расходы на хранение и транспортировку товара.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Продавец (изготовитель) или выполняющая функции продавца (изготовителя) на основании договора с ним организация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 отношении товара, на который установлен гарантийный срок, продавец (изготовитель) или выполняющая функции продавца (изготовителя) на основании договора с ним организация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7. Доставка крупногабаритного товара и товара весом более пяти килограммов для ремонта, уценки, замены и возврат их потребителю осуществляются силами и за счет продавца (изготовителя) или организации, выполняющей функции продавца (изготовителя) на основании договора с ним. В случае неисполнения данной обязанности, а также при отсутствии продавца (изготовителя) или организации, выполняющей функции продавца (изготовителя) на основании договора с ним, в месте нахождения потребителя доставка и </w:t>
      </w:r>
      <w:r w:rsidRPr="00903F66">
        <w:rPr>
          <w:rFonts w:ascii="Helvetica" w:eastAsia="Times New Roman" w:hAnsi="Helvetica" w:cs="Times New Roman"/>
          <w:color w:val="000000"/>
          <w:sz w:val="21"/>
          <w:szCs w:val="21"/>
          <w:shd w:val="clear" w:color="auto" w:fill="FFFFFF"/>
          <w:lang w:eastAsia="ru-RU"/>
        </w:rPr>
        <w:lastRenderedPageBreak/>
        <w:t>возврат указанных товаров могут осуществляться потребителем. При этом продавец (изготовитель) или организация, выполняющая функции продавца (изготовителя) на основании договора с ним, обязаны возместить расходы потребителю, связанные с доставкой и возвратом указанных товаров.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19. Сроки предъявления потребителем требований в отношении недостатков товара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Потребитель вправе предъявить предусмотренные статьей 18 настоящего Закона требования к продавцу или изготовителю в отношении недостатков товара, если они обнаружены в течение гарантийного срока или срока годности, установленных изготовителем. Если продавцом установлены гарантийные сроки в соответствии с пунктом 7 статьи 5 настоящего Закона, требования, предусмотренные статьей 18 настоящего Закона в отношении недостатков товара, обнаруженных в течение указанного гарантийного срока, предъявляются продавцу.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Продолжительность срока годности товара должна соответствовать обязательным требованиям к безопасности товара, установленным стандартами.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w:t>
      </w:r>
      <w:r w:rsidRPr="00903F66">
        <w:rPr>
          <w:rFonts w:ascii="Helvetica" w:eastAsia="Times New Roman" w:hAnsi="Helvetica" w:cs="Times New Roman"/>
          <w:color w:val="000000"/>
          <w:sz w:val="21"/>
          <w:szCs w:val="21"/>
          <w:shd w:val="clear" w:color="auto" w:fill="FFFFFF"/>
          <w:lang w:eastAsia="ru-RU"/>
        </w:rPr>
        <w:lastRenderedPageBreak/>
        <w:t>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В случае выявления существенных недостатков товара потребитель вправе предъявить изготовителю требования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но в пределах установленного на товар срока службы или в течение десяти лет со дня передачи товара потребителю, если срок службы не установлен. Если данное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вправе по своему выбору предъявить изготовителю иные требования, предусмотренные пунктом 3 статьи 18 настоящего Закона, или вернуть товар изготовителю в соответствии с пунктом 1 статьи 18 настоящего Закона и потребовать возврата уплаченной суммы.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20. Устранение недостатков товара изготовителем (продавцом)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Недостатки, обнаруженные в товаре, должны быть устранены изготовителем (продавцом) или организацией, выполняющей функции изготовителя (продавца) на основании договора с ним, незамедлительно, если иной срок устранения недостатков товара не определен соглашением сторон в письменной форме.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В отношении товаров длительного пользования изготовитель (продавец) или организация, выполняющая функции изготовителя (продавца) на основании договора с ним,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w:t>
      </w:r>
      <w:r w:rsidRPr="00903F66">
        <w:rPr>
          <w:rFonts w:ascii="Helvetica" w:eastAsia="Times New Roman" w:hAnsi="Helvetica" w:cs="Times New Roman"/>
          <w:color w:val="000000"/>
          <w:sz w:val="21"/>
          <w:szCs w:val="21"/>
          <w:shd w:val="clear" w:color="auto" w:fill="FFFFFF"/>
          <w:lang w:eastAsia="ru-RU"/>
        </w:rPr>
        <w:lastRenderedPageBreak/>
        <w:t>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21. Замена товара ненадлежащего качества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В случае обнаружения потребителем недостатков товара и предъявления требования о замене такого товара продавец (изготовитель) или организация, выполняющая функции продавца (изготовителя) на основании договора с ним, обязаны заменить такой товар в семидневный срок со дня предъявления указанного требования потребителем, а при необходимости дополнительной проверки качества такого товара продавцом (изготовителем) или организацией, выполняющей функции продавца (изготовителя) на основании договора с ним, в течение двадцати дней со дня предъявления указанного требования.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При отсутствии у продавца (изготовителя) или организации, выполняющей функции продавца (изготовителя) на основании договора с ним, необходимого для замены товара на день предъявления указанного требования продавец (изготовитель) или организация, выполняющая функции продавца (изготовителя) на основании договора с ним, должны заменить такой товар в течение месяца со дня предъявления указанного требования. По требованию потребителя продавец (изготовитель) или организация, выполняющая функции продавца (изготовителя) на основании договора с ним, обязаны безвозмездно предоставить потребителю с доставкой во временное пользование на период замены аналогичный товар длительного пользования, обеспечив его доставку за свой счет. Это правило не распространяется на товары, перечень которых устанавливается в соответствии с пунктом 2 статьи 20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Для районов Крайнего Севера и других районов сезонного завоза товаров требование потребителя о замене товара подлежит удовлетворению по заявлению потребителя в срок, необходимый для очередной доставки соответствующего товара в эти районы, при отсутствии у продавца (изготовителя) или организации, выполняющей функции продавца (изготовителя) на основании договора с ним, необходимого для замены товара на день предъявления указанного требования.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Товар ненадлежащего качества должен быть заменен на новый товар, то есть на товар, не бывший в употреблении.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При замене товара гарантийный срок исчисляется заново со дня передачи товара потребителю.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22. Сроки удовлетворения отдельных требований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а также о возмещении убытков, причиненных потребителю расторжением договора купли-продажи (возвратом товара ненадлежащего качества изготовителю), подлежат удовлетворению продавцом (изготовителем) или организацией, выполняющей функции продавца (изготовителя) на основании договора с ним, в течение десяти дней со дня предъявления соответствующего требования.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23. Ответственность продавца (изготовителя) за просрочку выполнения требований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или организация, </w:t>
      </w:r>
      <w:r w:rsidRPr="00903F66">
        <w:rPr>
          <w:rFonts w:ascii="Helvetica" w:eastAsia="Times New Roman" w:hAnsi="Helvetica" w:cs="Times New Roman"/>
          <w:color w:val="000000"/>
          <w:sz w:val="21"/>
          <w:szCs w:val="21"/>
          <w:shd w:val="clear" w:color="auto" w:fill="FFFFFF"/>
          <w:lang w:eastAsia="ru-RU"/>
        </w:rPr>
        <w:lastRenderedPageBreak/>
        <w:t>выполняющая функции продавца (изготовителя) на основании договора с ним, допустившие такие нарушения, уплачивают потребителю за каждый день просрочки неустойку (пеню) в размере одного процента цены товара.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или организацией, выполняющей функции продавца (изготовителя) на основании договора с ним, в день добровольного удовлетворения такого требования или в день вынесения судебного решения, если требование добровольно удовлетворено не было.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В случае невыполнения требований потребителя в сроки, предусмотренные статьями 20-22 настоящего Закона, потребитель вправе по своему выбору предъявить иные требования, установленные статьей 18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24. Расчеты с потребителем в случае приобретения им товара ненадлежащего качества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При замене товара ненадлежащего качества на товар аналогичной марки (модели, артикула) перерасчет цены товара не производится.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При расторжении договора купли-продажи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Потребителям, которым товар был продан в кредит, в случае расторжения договора купли-продажи возвращается уплаченная за товар денежная сумма в размере погашенного ко дню возврата товара кредита, а также возмещается плата за предоставление кредита.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25. Право потребителя на обмен товара надлежащего качества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 xml:space="preserve">Обмен непродовольственного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 а также товарный чек или кассовый чек, выданные потребителю </w:t>
      </w:r>
      <w:r w:rsidRPr="00903F66">
        <w:rPr>
          <w:rFonts w:ascii="Helvetica" w:eastAsia="Times New Roman" w:hAnsi="Helvetica" w:cs="Times New Roman"/>
          <w:color w:val="000000"/>
          <w:sz w:val="21"/>
          <w:szCs w:val="21"/>
          <w:shd w:val="clear" w:color="auto" w:fill="FFFFFF"/>
          <w:lang w:eastAsia="ru-RU"/>
        </w:rPr>
        <w:lastRenderedPageBreak/>
        <w:t>вместе с проданным указанным товаром.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Перечень товаров, не подлежащих обмену по основаниям, указанным в настоящей статье, утверждается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В случае, если аналогичный товар отсутствует в продаже на день обращения потребителя к продавцу, потребитель вправе по своему выбору расторгнуть договор купли-продажи и потребовать возврата уплаченной за указанный товар денежной суммы или обменять его на аналогичный товар при первом поступлении соответствующего товара в продажу.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Продавец обязан сообщить потребителю, потребовавшему обмена непродовольственного товара надлежащего качества, о его поступлении в продажу.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26. Правила отдельных видов договоров купли-продажи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Правила отдельных видов договоров купли-продажи, а также правила продажи отдельных видов товаров утверждаются Правительством Российской Федерации.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Глава III. Защита прав потребителей при выполнении работ (оказании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27. Сроки выполнения работ (оказания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 соглашению сторон в договоре могут быть предусмотрены также сроки завершения отдельных этапов работы (промежуточные сроки).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28. Последствия нарушения исполнителем сроков выполнения работ (оказания услуг)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1. Если исполнитель нарушил сроки выполнения работы (оказания услуги) - сроки начала и окончания выполнения работы (оказания услуги) 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назначить исполнителю новый срок;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потребовать уменьшения цены за выполнение работы (оказание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lastRenderedPageBreak/>
        <w:br/>
      </w:r>
      <w:r w:rsidRPr="00903F66">
        <w:rPr>
          <w:rFonts w:ascii="Helvetica" w:eastAsia="Times New Roman" w:hAnsi="Helvetica" w:cs="Times New Roman"/>
          <w:color w:val="000000"/>
          <w:sz w:val="21"/>
          <w:szCs w:val="21"/>
          <w:shd w:val="clear" w:color="auto" w:fill="FFFFFF"/>
          <w:lang w:eastAsia="ru-RU"/>
        </w:rPr>
        <w:t>расторгнуть договор о выполнении работы (оказании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Назначенные потребителем новые сроки выполнения работы (оказания услуги) указываются в договоре о выполнении работы (оказании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 случае просрочки новых сроков потребитель вправе предъявить исполнителю иные требования, установленные пунктом 1 настоящей статьи.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Цена выполненной работы (оказанной услуги), возвращаемая потребителю при расторжении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пунктом 3 статьи 24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При расторжении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Сумма взысканной потребителем неустойки (пени) не может превышать цену отдельного вида выполнения работы (оказания услуги), ее этапа или общую цену заказа, если цена выполнения отдельного вида работы (оказания услуги), ее этапа не определена договором о выполнении работы (оказании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29. Права потребителя при обнаружении недостатков выполненной работы (оказанной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lastRenderedPageBreak/>
        <w:br/>
      </w:r>
      <w:r w:rsidRPr="00903F66">
        <w:rPr>
          <w:rFonts w:ascii="Helvetica" w:eastAsia="Times New Roman" w:hAnsi="Helvetica" w:cs="Times New Roman"/>
          <w:color w:val="000000"/>
          <w:sz w:val="21"/>
          <w:szCs w:val="21"/>
          <w:shd w:val="clear" w:color="auto" w:fill="FFFFFF"/>
          <w:lang w:eastAsia="ru-RU"/>
        </w:rPr>
        <w:t>1. Потребитель при обнаружении недостатков выполненной работы (оказанной услуги) вправе по своему выбору потребовать: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безвозмездного устранения недостатков выполненной работы (оказанной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соответствующего уменьшения цены выполненной работы (оказанной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возмещения понесенных им расходов по устранению недостатков выполненной работы (оказанной услуги) своими силами или третьими лицами.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Потребитель вправе расторгнуть договор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2. Цена выполненной работы (оказанной услуги), возвращаемая потребителю при расторжении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пунктом 3 статьи 24 настоящего Закона.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lastRenderedPageBreak/>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соответствующего уменьшения цены за выполненную работу (оказанную услугу);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возмещения понесенных им расходов по устранению недостатков выполненной работы (оказанной услуги) своими силами или третьими лицами;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расторжения договора о выполнении работы (оказании услуги) и возмещения убытков.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Статья 30. Сроки устранения недостатков выполненной работы (оказанной услуги)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Недостатки работы (услуги) должны быть устранены исполнителем в разумный срок, назначенный потребителем. </w:t>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lang w:eastAsia="ru-RU"/>
        </w:rPr>
        <w:br/>
      </w:r>
      <w:r w:rsidRPr="00903F66">
        <w:rPr>
          <w:rFonts w:ascii="Helvetica" w:eastAsia="Times New Roman" w:hAnsi="Helvetica" w:cs="Times New Roman"/>
          <w:color w:val="000000"/>
          <w:sz w:val="21"/>
          <w:szCs w:val="21"/>
          <w:shd w:val="clear" w:color="auto" w:fill="FFFFFF"/>
          <w:lang w:eastAsia="ru-RU"/>
        </w:rPr>
        <w:t>Назначенный потребителем срок устранения недостатков указывается в договоре или в ином документе, подписываемом сторонами.</w:t>
      </w:r>
      <w:bookmarkStart w:id="0" w:name="_GoBack"/>
      <w:bookmarkEnd w:id="0"/>
    </w:p>
    <w:sectPr w:rsidR="0063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66"/>
    <w:rsid w:val="0063436A"/>
    <w:rsid w:val="0090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148AC-E877-442B-BA0D-1808A70C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9015</Words>
  <Characters>51387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Елажов</dc:creator>
  <cp:keywords/>
  <dc:description/>
  <cp:lastModifiedBy>Сергей Елажов</cp:lastModifiedBy>
  <cp:revision>1</cp:revision>
  <dcterms:created xsi:type="dcterms:W3CDTF">2019-08-29T09:20:00Z</dcterms:created>
  <dcterms:modified xsi:type="dcterms:W3CDTF">2019-08-29T09:21:00Z</dcterms:modified>
</cp:coreProperties>
</file>